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1. Su yalıtımı nedir?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A) Yapıyı su etkilerine karşı korumak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 Yapıyı dış etkenlere karşı korumak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333333"/>
        </w:rPr>
      </w:pPr>
      <w:r w:rsidRPr="004056E4">
        <w:rPr>
          <w:rFonts w:cs="TimesNewRomanPSMT"/>
          <w:color w:val="000000"/>
        </w:rPr>
        <w:t xml:space="preserve">C) </w:t>
      </w:r>
      <w:r w:rsidRPr="004056E4">
        <w:rPr>
          <w:rFonts w:cs="TimesNewRomanPSMT"/>
          <w:color w:val="333333"/>
        </w:rPr>
        <w:t>Yapıyı ve konforu tehdit eden ısıdan korumak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D) Sıcak su ile soğuk suyun birbirine karışmasını önlemek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2. Aşağıdakilerden hangisi su yalıtımında kullanılan gereçlerden değildir?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A) Taş yünü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 Poliüretan esaslı malzeme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C) Çimento esaslı malzemeler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D) Polimer bitümlü su yalıtım ürünleri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3. Aşağıdakilerden hangisi su yalıtımının sağladığı faydalardan değildir?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A) Donatıların paslanmasını önler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 Suyun bir ortamdan diğerine geçerken enerji kaybetmesini sağlar.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C) Bakteri ve küf oluşmasını önler.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D) Bina ömrünü uzatır.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4. Aşağıdakilerden hangisi çimento esaslı su yalıtım malzemesi çeşididir?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 xml:space="preserve">A) </w:t>
      </w:r>
      <w:proofErr w:type="spellStart"/>
      <w:r w:rsidRPr="004056E4">
        <w:rPr>
          <w:rFonts w:cs="TimesNewRomanPSMT"/>
          <w:color w:val="000000"/>
        </w:rPr>
        <w:t>Polietilan</w:t>
      </w:r>
      <w:proofErr w:type="spellEnd"/>
      <w:r w:rsidRPr="004056E4">
        <w:rPr>
          <w:rFonts w:cs="TimesNewRomanPSMT"/>
          <w:color w:val="000000"/>
        </w:rPr>
        <w:t xml:space="preserve"> </w:t>
      </w:r>
      <w:proofErr w:type="spellStart"/>
      <w:r w:rsidRPr="004056E4">
        <w:rPr>
          <w:rFonts w:cs="TimesNewRomanPSMT"/>
          <w:color w:val="000000"/>
        </w:rPr>
        <w:t>mebran</w:t>
      </w:r>
      <w:proofErr w:type="spellEnd"/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 Camyünü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C) Kristalize olan çimento esaslı malzeme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 xml:space="preserve">D) </w:t>
      </w:r>
      <w:proofErr w:type="spellStart"/>
      <w:r w:rsidRPr="004056E4">
        <w:rPr>
          <w:rFonts w:cs="TimesNewRomanPSMT"/>
          <w:color w:val="000000"/>
        </w:rPr>
        <w:t>Pomza</w:t>
      </w:r>
      <w:proofErr w:type="spellEnd"/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5. En az bir bileşeni çimento içeren, su ile karıştırılarak ve sürülerek uygulanan su yalıtım malzemesi nedir?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A) Kiremit altı yalıtım malzemesi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 Çimento esaslı yalıtım malzemesi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C) Polimer bitümlü su yalıtım malzemesi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D) Kuvars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6. Aşağıdakilerden hangisi poliüretan esaslı malzemelerin özelliklerinden değildir?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A) Beton yüzeye fırça, rulo ile sürülerek veya püskürtülerek uygulanır.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 Çatlak köprüsü kurabilme özelliğine sahiptir.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C) % 400’lere varan oranlarda elastiklik gösterir.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D) Isı yalıtımı da sağlar.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7. Aşağıdakilerden hangisi akrilik esaslı malzemelerin özelliklerinden değildir?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A) Su ile seyreltilerek kullanılırlar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 Hepsi U.V. ışınlarına dayanıksızdır.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C) Birinci kat astar olmak üzere en az üç kat uygulanırlar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D) Islak hacimlerde, teraslarda vs. kullanılabilirler.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 xml:space="preserve">8. Beton elemanların imalatı sırasında imalat kolaylığı sağlamak, betonun </w:t>
      </w:r>
      <w:proofErr w:type="spellStart"/>
      <w:r w:rsidRPr="004056E4">
        <w:rPr>
          <w:rFonts w:cs="TimesNewRomanPSMT"/>
          <w:color w:val="000000"/>
        </w:rPr>
        <w:t>kalitesiniartırmak</w:t>
      </w:r>
      <w:proofErr w:type="spellEnd"/>
      <w:r w:rsidRPr="004056E4">
        <w:rPr>
          <w:rFonts w:cs="TimesNewRomanPSMT"/>
          <w:color w:val="000000"/>
        </w:rPr>
        <w:t xml:space="preserve">, istenen özelliklerin verilmesini sağlamak ve su geçirimsizliği elde </w:t>
      </w:r>
      <w:proofErr w:type="spellStart"/>
      <w:r w:rsidRPr="004056E4">
        <w:rPr>
          <w:rFonts w:cs="TimesNewRomanPSMT"/>
          <w:color w:val="000000"/>
        </w:rPr>
        <w:t>etmekamacıyla</w:t>
      </w:r>
      <w:proofErr w:type="spellEnd"/>
      <w:r w:rsidRPr="004056E4">
        <w:rPr>
          <w:rFonts w:cs="TimesNewRomanPSMT"/>
          <w:color w:val="000000"/>
        </w:rPr>
        <w:t xml:space="preserve"> kullanılan toz ya da sıvı halde bulunan su yalıtım malzemesinin genel adı nedir?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A) Yapı kimyasalları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 Akrilik esaslı su yalıtım malzemesi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C) Poliüretan esaslı malzemeler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 xml:space="preserve">D) </w:t>
      </w:r>
      <w:proofErr w:type="spellStart"/>
      <w:r w:rsidRPr="004056E4">
        <w:rPr>
          <w:rFonts w:cs="TimesNewRomanPSMT"/>
          <w:color w:val="000000"/>
        </w:rPr>
        <w:t>Mebran</w:t>
      </w:r>
      <w:proofErr w:type="spellEnd"/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lastRenderedPageBreak/>
        <w:t>9. Aşağıdakilerden hangisi yapı kimyasalları ile su yalıtımı yapmanın faydalarından değildir?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A) Beton kalitesini artırır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B)Betonda su geçirimsizliği sağlar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C)Betona istenilen özellik sağlar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D) Beton elemanının imalatı sırasında, imalatı zorlaştırır.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10. Aşağıdakilerden hangisi kimyasal su yalıtım malzemesi çeşidi değildir?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A) Derz malzemeleri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B) Beton katkıları</w:t>
      </w:r>
    </w:p>
    <w:p w:rsidR="002D05F6" w:rsidRPr="004056E4" w:rsidRDefault="002D05F6" w:rsidP="002D05F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56E4">
        <w:rPr>
          <w:rFonts w:cs="TimesNewRomanPSMT"/>
          <w:color w:val="000000"/>
        </w:rPr>
        <w:t>C) Harç katkıları</w:t>
      </w:r>
    </w:p>
    <w:p w:rsidR="00DD69A8" w:rsidRPr="004056E4" w:rsidRDefault="002D05F6" w:rsidP="002D05F6">
      <w:r w:rsidRPr="004056E4">
        <w:rPr>
          <w:rFonts w:cs="TimesNewRomanPSMT"/>
          <w:color w:val="000000"/>
        </w:rPr>
        <w:t>D) Bitüm esaslı katkılar</w:t>
      </w:r>
    </w:p>
    <w:p w:rsidR="004056E4" w:rsidRPr="004056E4" w:rsidRDefault="004056E4" w:rsidP="004056E4">
      <w:pPr>
        <w:rPr>
          <w:rFonts w:cs="TimesNewRomanPSMT"/>
        </w:rPr>
      </w:pPr>
      <w:r w:rsidRPr="004056E4">
        <w:rPr>
          <w:rFonts w:cs="TimesNewRomanPSMT"/>
        </w:rPr>
        <w:t>CEVAP ANAHTARI</w:t>
      </w:r>
    </w:p>
    <w:p w:rsidR="00DD69A8" w:rsidRPr="004056E4" w:rsidRDefault="00DD69A8" w:rsidP="00DD69A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1"/>
        <w:gridCol w:w="841"/>
      </w:tblGrid>
      <w:tr w:rsidR="00DD69A8" w:rsidRPr="004056E4" w:rsidTr="00DD69A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A</w:t>
            </w:r>
          </w:p>
        </w:tc>
      </w:tr>
      <w:tr w:rsidR="00DD69A8" w:rsidRPr="004056E4" w:rsidTr="00DD69A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A</w:t>
            </w:r>
          </w:p>
        </w:tc>
      </w:tr>
      <w:tr w:rsidR="00DD69A8" w:rsidRPr="004056E4" w:rsidTr="00DD69A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B</w:t>
            </w:r>
          </w:p>
        </w:tc>
      </w:tr>
      <w:tr w:rsidR="00DD69A8" w:rsidRPr="004056E4" w:rsidTr="00DD69A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C</w:t>
            </w:r>
          </w:p>
        </w:tc>
      </w:tr>
      <w:tr w:rsidR="00DD69A8" w:rsidRPr="004056E4" w:rsidTr="00DD69A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B</w:t>
            </w:r>
          </w:p>
        </w:tc>
      </w:tr>
      <w:tr w:rsidR="00DD69A8" w:rsidRPr="004056E4" w:rsidTr="00DD69A8">
        <w:trPr>
          <w:trHeight w:val="25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B</w:t>
            </w:r>
          </w:p>
        </w:tc>
      </w:tr>
      <w:tr w:rsidR="00DD69A8" w:rsidRPr="004056E4" w:rsidTr="00DD69A8">
        <w:trPr>
          <w:trHeight w:val="24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B</w:t>
            </w:r>
          </w:p>
        </w:tc>
      </w:tr>
      <w:tr w:rsidR="00DD69A8" w:rsidRPr="004056E4" w:rsidTr="00DD69A8">
        <w:trPr>
          <w:trHeight w:val="29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A</w:t>
            </w:r>
          </w:p>
        </w:tc>
      </w:tr>
      <w:tr w:rsidR="00DD69A8" w:rsidRPr="004056E4" w:rsidTr="00DD69A8">
        <w:trPr>
          <w:trHeight w:val="2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D</w:t>
            </w:r>
          </w:p>
        </w:tc>
      </w:tr>
      <w:tr w:rsidR="00DD69A8" w:rsidTr="00DD69A8">
        <w:trPr>
          <w:trHeight w:val="2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A8" w:rsidRPr="004056E4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A8" w:rsidRDefault="00DD69A8">
            <w:pPr>
              <w:rPr>
                <w:rFonts w:cs="TimesNewRomanPSMT"/>
              </w:rPr>
            </w:pPr>
            <w:r w:rsidRPr="004056E4">
              <w:rPr>
                <w:rFonts w:cs="TimesNewRomanPSMT"/>
              </w:rPr>
              <w:t>D</w:t>
            </w:r>
            <w:bookmarkStart w:id="0" w:name="_GoBack"/>
            <w:bookmarkEnd w:id="0"/>
          </w:p>
        </w:tc>
      </w:tr>
    </w:tbl>
    <w:p w:rsidR="006C3025" w:rsidRPr="00DD69A8" w:rsidRDefault="006C3025" w:rsidP="00DD69A8"/>
    <w:sectPr w:rsidR="006C3025" w:rsidRPr="00DD69A8" w:rsidSect="002D05F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F5C"/>
    <w:rsid w:val="002D05F6"/>
    <w:rsid w:val="004056E4"/>
    <w:rsid w:val="006C3025"/>
    <w:rsid w:val="00D20F5C"/>
    <w:rsid w:val="00DD69A8"/>
    <w:rsid w:val="00F4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6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İnşaat PC</dc:creator>
  <cp:keywords/>
  <dc:description/>
  <cp:lastModifiedBy>İnşaat PC</cp:lastModifiedBy>
  <cp:revision>7</cp:revision>
  <dcterms:created xsi:type="dcterms:W3CDTF">2021-12-20T19:27:00Z</dcterms:created>
  <dcterms:modified xsi:type="dcterms:W3CDTF">2021-12-21T06:21:00Z</dcterms:modified>
</cp:coreProperties>
</file>